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22" w:rsidRPr="00DF1A22" w:rsidRDefault="00DF1A22" w:rsidP="00DF1A22">
      <w:pPr>
        <w:widowControl/>
        <w:spacing w:line="375" w:lineRule="atLeast"/>
        <w:jc w:val="center"/>
        <w:outlineLvl w:val="1"/>
        <w:rPr>
          <w:rFonts w:ascii="宋体" w:eastAsia="宋体" w:hAnsi="宋体" w:cs="宋体"/>
          <w:b/>
          <w:bCs/>
          <w:color w:val="333333"/>
          <w:kern w:val="36"/>
          <w:sz w:val="30"/>
          <w:szCs w:val="30"/>
        </w:rPr>
      </w:pPr>
      <w:r w:rsidRPr="00DF1A22">
        <w:rPr>
          <w:rFonts w:ascii="宋体" w:eastAsia="宋体" w:hAnsi="宋体" w:cs="宋体" w:hint="eastAsia"/>
          <w:b/>
          <w:bCs/>
          <w:color w:val="333333"/>
          <w:kern w:val="36"/>
          <w:sz w:val="30"/>
          <w:szCs w:val="30"/>
        </w:rPr>
        <w:t>中国共产党巡视工作条例（全文）</w:t>
      </w:r>
    </w:p>
    <w:p w:rsidR="00DF1A22" w:rsidRPr="00DF1A22" w:rsidRDefault="00DF1A22" w:rsidP="00DF1A22">
      <w:pPr>
        <w:widowControl/>
        <w:spacing w:before="300" w:line="480" w:lineRule="auto"/>
        <w:jc w:val="left"/>
        <w:rPr>
          <w:rFonts w:ascii="宋体" w:eastAsia="宋体" w:hAnsi="宋体" w:cs="宋体" w:hint="eastAsia"/>
          <w:color w:val="333333"/>
          <w:kern w:val="0"/>
          <w:szCs w:val="21"/>
        </w:rPr>
      </w:pPr>
      <w:r w:rsidRPr="00DF1A22">
        <w:rPr>
          <w:rFonts w:ascii="宋体" w:eastAsia="宋体" w:hAnsi="宋体" w:cs="宋体" w:hint="eastAsia"/>
          <w:color w:val="333333"/>
          <w:kern w:val="0"/>
          <w:szCs w:val="21"/>
        </w:rPr>
        <w:pict>
          <v:rect id="_x0000_i1025" style="width:0;height:.75pt" o:hralign="center" o:hrstd="t" o:hrnoshade="t" o:hr="t" fillcolor="#c1d3da" stroked="f"/>
        </w:pict>
      </w:r>
    </w:p>
    <w:p w:rsidR="00DF1A22" w:rsidRPr="00DF1A22" w:rsidRDefault="00DF1A22" w:rsidP="00DF1A22">
      <w:pPr>
        <w:widowControl/>
        <w:spacing w:before="300" w:line="450" w:lineRule="atLeast"/>
        <w:jc w:val="center"/>
        <w:rPr>
          <w:rFonts w:ascii="宋体" w:eastAsia="宋体" w:hAnsi="宋体" w:cs="宋体" w:hint="eastAsia"/>
          <w:color w:val="888888"/>
          <w:kern w:val="0"/>
          <w:sz w:val="18"/>
          <w:szCs w:val="18"/>
        </w:rPr>
      </w:pPr>
      <w:r w:rsidRPr="00DF1A22">
        <w:rPr>
          <w:rFonts w:ascii="宋体" w:eastAsia="宋体" w:hAnsi="宋体" w:cs="宋体" w:hint="eastAsia"/>
          <w:color w:val="888888"/>
          <w:kern w:val="0"/>
          <w:sz w:val="18"/>
          <w:szCs w:val="18"/>
        </w:rPr>
        <w:t xml:space="preserve">时间： 2015-08-14 </w:t>
      </w:r>
      <w:r w:rsidRPr="00DF1A22">
        <w:rPr>
          <w:rFonts w:ascii="宋体" w:eastAsia="宋体" w:hAnsi="宋体" w:cs="宋体" w:hint="eastAsia"/>
          <w:color w:val="888888"/>
          <w:kern w:val="0"/>
          <w:sz w:val="18"/>
          <w:szCs w:val="18"/>
        </w:rPr>
        <w:pict/>
      </w:r>
      <w:r w:rsidRPr="00DF1A22">
        <w:rPr>
          <w:rFonts w:ascii="宋体" w:eastAsia="宋体" w:hAnsi="宋体" w:cs="宋体" w:hint="eastAsia"/>
          <w:color w:val="888888"/>
          <w:kern w:val="0"/>
          <w:sz w:val="18"/>
          <w:szCs w:val="18"/>
        </w:rPr>
        <w:t xml:space="preserve">    来源：《人民日报》 </w:t>
      </w:r>
      <w:bookmarkStart w:id="0" w:name="_GoBack"/>
      <w:bookmarkEnd w:id="0"/>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第一章 总 则</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第一条 为落实全面从严治党要求，加强党内监督，规范巡视工作，根据《中国共产党章程》，制定本条例。</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第二条 党的中央和省、自治区、直辖市委员会实行巡视制度，建立专职巡视机构，对所管理的地方、部门、企事业单位党组织进行巡视监督，实现</w:t>
      </w:r>
      <w:proofErr w:type="gramStart"/>
      <w:r w:rsidRPr="00DF1A22">
        <w:rPr>
          <w:rFonts w:ascii="宋体" w:eastAsia="宋体" w:hAnsi="宋体" w:cs="宋体" w:hint="eastAsia"/>
          <w:color w:val="333333"/>
          <w:kern w:val="0"/>
          <w:sz w:val="24"/>
          <w:szCs w:val="24"/>
        </w:rPr>
        <w:t>巡视全</w:t>
      </w:r>
      <w:proofErr w:type="gramEnd"/>
      <w:r w:rsidRPr="00DF1A22">
        <w:rPr>
          <w:rFonts w:ascii="宋体" w:eastAsia="宋体" w:hAnsi="宋体" w:cs="宋体" w:hint="eastAsia"/>
          <w:color w:val="333333"/>
          <w:kern w:val="0"/>
          <w:sz w:val="24"/>
          <w:szCs w:val="24"/>
        </w:rPr>
        <w:t>覆盖、全国一盘棋。</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开展巡视工作的党组织承担巡视工作的主体责任。</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第三条 巡视工作以马克思列宁主义、毛泽东思想、邓小平理论、“三个代表”重要思想、科学发展观为指导，深入贯彻习近平总书记系列重要讲话精神，坚持从严治党、依规治党，落实中央巡视工作方针，</w:t>
      </w:r>
      <w:proofErr w:type="gramStart"/>
      <w:r w:rsidRPr="00DF1A22">
        <w:rPr>
          <w:rFonts w:ascii="宋体" w:eastAsia="宋体" w:hAnsi="宋体" w:cs="宋体" w:hint="eastAsia"/>
          <w:color w:val="333333"/>
          <w:kern w:val="0"/>
          <w:sz w:val="24"/>
          <w:szCs w:val="24"/>
        </w:rPr>
        <w:t>聚焦党风</w:t>
      </w:r>
      <w:proofErr w:type="gramEnd"/>
      <w:r w:rsidRPr="00DF1A22">
        <w:rPr>
          <w:rFonts w:ascii="宋体" w:eastAsia="宋体" w:hAnsi="宋体" w:cs="宋体" w:hint="eastAsia"/>
          <w:color w:val="333333"/>
          <w:kern w:val="0"/>
          <w:sz w:val="24"/>
          <w:szCs w:val="24"/>
        </w:rPr>
        <w:t>廉政建设和反腐败斗争，发现问题，形成震慑，推动党的先进性和纯洁性建设。</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第四条 巡视工作坚持中央统一领导、分级负责；坚持实事求是、依法依规；坚持群众路线、发扬民主。</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第二章 机构和人员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第五条 党的中央和省、自治区、直辖市委员会成立巡视工作领导小组，分别向党中央和省、自治区、直辖市党委负责并报告工作。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巡视工作领导小组组长由同级党的纪律检查委员会书记担任，副组长一般由同级党委组织部部长担任。巡视工作领导小组组长为组织实施巡视工作的主要责任人。</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中央巡视工作领导小组应当加强对省、自治区、直辖市巡视工作的领导。</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第六条 巡视工作领导小组的职责是：</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（一）贯彻党的中央委员会和同级党的委员会有关决议、决定；</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（二）研究提出巡视工作规划、年度计划和阶段任务安排；</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（三）听取巡视工作汇报；</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（四）研究巡视成果的运用，分类处置，提出相关意见和建议；</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（五）向同级党组织报告巡视工作情况；</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（六）对巡视组进行管理和监督；</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（七）研究处理巡视工作中的其他重要事项。</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第七条 巡视工作领导小组下设办公室，为其日常办事机构。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中央巡视工作领导小组办公室设在中央纪律检查委员会。</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省、自治区、直辖市党委巡视工作领导小组办公室为党委工作部门，设在同级党的纪律检查委员会。</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第八条 巡视工作领导小组办公室的职责是：</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（一）向巡视工作领导小组报告工作情况，传达贯彻巡视工作领导小组的决策和部署；</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（二）统筹、协调、指导巡视组开展工作；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（三）承担政策研究、制度建设等工作；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（四）对派出巡视组的党组织、巡视工作领导小组决定的事项进行督办；</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（五）配合有关部门对巡视工作人员进行培训、考核、监督和管理；</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（六）办理巡视工作领导小组交办的其他事项。</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第九条 党的中央和省、自治区、直辖市委员会设立巡视组，承担巡视任务。巡视组向巡视工作领导小组负责并报告工作。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第十条 巡视组设组长、副组长、巡视专员和其他职位。巡视组实行组长负责制，副组长协助组长开展工作。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巡视组组长根据每次巡视任务确定并授权。</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第十一条 巡视工作人员应当具备下列条件：</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（一）理想信念坚定，在思想上政治上行动上同党中央保持高度一致；</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（二）坚持原则，敢于担当，依法办事，公道正派，清正廉洁；</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（三）遵守党的纪律，严守党的秘密；</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（四）熟悉党务工作和相关政策法规，具有较强的发现问题、沟通协调、文字综合等能力；</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（五）身体健康，能胜任工作要求。</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第十二条 选配巡视工作人员应当严格标准条件，对不适合从事巡视工作的人员，应当及时予以调整。</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巡视工作人员应当按照规定进行轮岗交流。</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巡视工作人员实行任职回避、地域回避、公务回避。</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第三章 巡视范围和内容</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第十三条 中央巡视组的巡视对象和范围是：</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（一）省、自治区、直辖市党委和人大常委会、政府、政协党组领导班子及其成员，省、自治区、直辖市高级人民法院、人民检察院党组主要负责人，副省级城市党委和人大常委会、政府、政协党组主要负责人；</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（二）中央部委领导班子及其成员，中央国家机关部委、人民团体党组（党委）领导班子及其成员；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（三）中央管理的国有重要骨干企业、金融企业、事业单位党委（党组）领导班子及其成员；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（四）中央要求巡视的其他单位的党组织领导班子及其成员。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第十四条 省、自治区、直辖市党委巡视组的巡视对象和范围是：</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（一）市（地、州、盟）、县（市、区、旗）党委和人大常委会、政府、政协党组领导班子及其成员，市（地、州、盟）中级人民法院、人民检察院和县（市、区、旗）人民法院、人民检察院党组主要负责人；</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（二）省、自治区、直辖市党委工作部门领导班子及其成员，政府部门、人民团体党组（党委、党工委）领导班子及其成员；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（三）省、自治区、直辖市管理的国有企业、事业单位党委（党组）领导班子及其成员；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（四）省、自治区、直辖市党委要求巡视的其他单位的党组织领导班子及其成员。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第十五条 巡视组对巡视对象执行《中国共产党章程》和其他党内法规，遵守党的纪律，落实党风廉政建设主体责任和监督责任等情况进行监督，着力发现以下问题：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（一）违反政治纪律和政治规矩，存在违背党的路线方针政策的言行，有令不行、有禁不止，阳奉阴违，拉帮结派等问题；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（二）违反廉洁纪律，以权谋私、贪污贿赂、腐化堕落等问题；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（三）违反组织纪律，违规用人、拉票贿选、买官卖官，以及独断专行、软弱涣散、严重不团结等问题；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（四）违反群众纪律、工作纪律、生活纪律，搞形式主义、官僚主义、享乐主义和奢靡之风等问题；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（五）派出巡视组的党组织要求了解的其他问题。</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第十六条 派出巡视组的党组织可以根据工作需要，针对所辖地方、部门、企事业单位的重点人、重点事、重点问题或者巡视整改情况，开展机动灵活的专项巡视。</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第四章 工作方式和权限</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第十七条 巡视组可以采取以下方式开展工作：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（一）听取被巡视党组织的工作汇报和有关部门的专题汇报；</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（二）与被巡视党组织领导班子成员和其他干部群众进行个别谈话；</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（三）受理反映被巡视党组织领导班子及其成员和下一级党组织领导班子主要负责人问题的来信、来电、来访等；</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（四）抽查核实领导干部报告个人有关事项的情况；</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（五）向有关知情人询问情况；</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（六）调阅、复制有关文件、档案、会议记录等资料；</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（七）召开座谈会；</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（八）列席被巡视地区（单位）的有关会议；</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（九）进行民主测评、问卷调查；</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（十）以适当方式到被巡视地区（单位）的下属地方、单位或者部门了解情况；</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（十一）开展专项检查；</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（十二）提请有关单位予以协助；</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（十三）派出巡视组的党组织批准的其他方式。</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第十八条 巡视</w:t>
      </w:r>
      <w:proofErr w:type="gramStart"/>
      <w:r w:rsidRPr="00DF1A22">
        <w:rPr>
          <w:rFonts w:ascii="宋体" w:eastAsia="宋体" w:hAnsi="宋体" w:cs="宋体" w:hint="eastAsia"/>
          <w:color w:val="333333"/>
          <w:kern w:val="0"/>
          <w:sz w:val="24"/>
          <w:szCs w:val="24"/>
        </w:rPr>
        <w:t>组依靠</w:t>
      </w:r>
      <w:proofErr w:type="gramEnd"/>
      <w:r w:rsidRPr="00DF1A22">
        <w:rPr>
          <w:rFonts w:ascii="宋体" w:eastAsia="宋体" w:hAnsi="宋体" w:cs="宋体" w:hint="eastAsia"/>
          <w:color w:val="333333"/>
          <w:kern w:val="0"/>
          <w:sz w:val="24"/>
          <w:szCs w:val="24"/>
        </w:rPr>
        <w:t>被巡视党组织开展工作，不干预被巡视地区（单位）的正常工作，不履行执纪审查的职责。</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第十九条 巡视组应当严格执行请示报告制度，对巡视工作中的重要情况和重大问题及时向巡视工作领导小组请示报告。</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特殊情况下，中央巡视组可以直接向中央巡视工作领导小组组长报告，省、自治区、直辖市党委巡视组可以直接向省、自治区、直辖市党委书记报告。</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第五章 工作程序</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第二十一条 巡视组开展巡视前，应当向同级纪检监察机关、政法机关和组织、审计、信访等部门和单位了解被巡视党组织领导班子及其成员的有关情况。</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第二十二条 巡视组进驻被巡视地区（单位）后，应当向被巡视党组织通报巡视任务，按照规定的工作方式和权限，开展巡视了解工作。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巡视组对反映被巡视党组织领导班子及其成员的重要问题和线索，可以进行深入了解。</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第二十三条 巡视了解工作结束后，巡视组应当形成巡视报告，如实报告了解的重要情况和问题，并提出处理建议。</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对党风廉政建设等方面存在的普遍性、倾向性问题和其他重大问题，应当形成专题报告，分析原因，提出建议。</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第二十四条 巡视工作领导小组应当及时听取巡视组的巡视情况汇报，研究提出处理意见，报派出巡视组的党组织决定。</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第二十五条 派出巡视组的党组织应当及时听取巡视工作领导小组有关情况汇报，研究并决定巡视成果的运用。</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第二十六条 经派出巡视组的党组织同意后，巡视组应当及时向被巡视党组织领导班子及其主要负责人分别反馈相关巡视情况，指出问题，有针对性地提出整改意见。</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根据巡视工作领导小组要求，巡视组将巡视的有关情况通报同级党委和政府有关领导及其职能部门。</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第二十七条 被巡视党组织收到巡视组反馈意见后，应当认真整改落实，并于2个月内将整改情况报告和主要负责人组织落实情况报告，报送巡视工作领导小组办公室。</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被巡视党组织主要负责人为落实整改工作的第一责任人。</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第二十八条 对巡视发现的问题和线索，派出巡视组的党组织</w:t>
      </w:r>
      <w:proofErr w:type="gramStart"/>
      <w:r w:rsidRPr="00DF1A22">
        <w:rPr>
          <w:rFonts w:ascii="宋体" w:eastAsia="宋体" w:hAnsi="宋体" w:cs="宋体" w:hint="eastAsia"/>
          <w:color w:val="333333"/>
          <w:kern w:val="0"/>
          <w:sz w:val="24"/>
          <w:szCs w:val="24"/>
        </w:rPr>
        <w:t>作出</w:t>
      </w:r>
      <w:proofErr w:type="gramEnd"/>
      <w:r w:rsidRPr="00DF1A22">
        <w:rPr>
          <w:rFonts w:ascii="宋体" w:eastAsia="宋体" w:hAnsi="宋体" w:cs="宋体" w:hint="eastAsia"/>
          <w:color w:val="333333"/>
          <w:kern w:val="0"/>
          <w:sz w:val="24"/>
          <w:szCs w:val="24"/>
        </w:rPr>
        <w:t>分类处置的决定后，依据干部管理权限和职责分工，按照以下途径进行移交：</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（一）对领导干部涉嫌违纪的线索和作风方面的突出问题，移交有关纪律检查机关；</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（二）对执行民主集中制、干部选拔任用等方面存在的问题，移交有关组织部门；</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（三）其他问题移交相关单位。</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第二十九条 有关纪律检查机关、组织部门收到巡视移交的问题或者线索后，应当及时研究提出谈话函询、初核、立案或者组织处理等意见，并于3个月内将办理情况反馈巡视工作领导小组办公室。</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第三十条 派出巡视组的党组织及其组织部门应当把巡视结果作为干部考核评价、选拔任用的重要依据。</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第三十一条 巡视工作领导小组办公室应当会同巡视组采取适当方式，了解和督促被巡视地区（单位）整改落实工作并向巡视工作领导小组报告。</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巡视工作领导小组可以直接听取被巡视党组织有关整改情况的汇报。</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第三十二条 巡视进驻、反馈、整改等情况，应当以适当方式公开，接受党员、干部和人民群众监督。</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第六章 纪律与责任</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第三十三条 派出巡视组的党组织和巡视工作领导小组应当加强对巡视工作的领导。对领导巡视工作不力，发生严重问题的，依据有关规定追究相关责任人员的责任。</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第三十四条 纪检监察机关、审计机关、政法机关和组织、信访等部门及其他有关单位，应当支持配合巡视工作。对违反规定不支持配合巡视工作，造成严重后果的，依据有关规定追究相关责任人员的责任。</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第三十五条 巡视工作人员应当严格遵守巡视工作纪律。巡视工作人员有下列情形之一的，视情节轻重，给予批评教育、组织处理或者纪律处分；涉嫌犯罪的，移送司法机关依法处理：</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（一）对应当发现的重要问题没有发现的；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w:t>
      </w:r>
      <w:proofErr w:type="gramStart"/>
      <w:r w:rsidRPr="00DF1A22">
        <w:rPr>
          <w:rFonts w:ascii="宋体" w:eastAsia="宋体" w:hAnsi="宋体" w:cs="宋体" w:hint="eastAsia"/>
          <w:color w:val="333333"/>
          <w:kern w:val="0"/>
          <w:sz w:val="24"/>
          <w:szCs w:val="24"/>
        </w:rPr>
        <w:t>不</w:t>
      </w:r>
      <w:proofErr w:type="gramEnd"/>
      <w:r w:rsidRPr="00DF1A22">
        <w:rPr>
          <w:rFonts w:ascii="宋体" w:eastAsia="宋体" w:hAnsi="宋体" w:cs="宋体" w:hint="eastAsia"/>
          <w:color w:val="333333"/>
          <w:kern w:val="0"/>
          <w:sz w:val="24"/>
          <w:szCs w:val="24"/>
        </w:rPr>
        <w:t>如实报告巡视情况，隐瞒、歪曲、捏造事实的；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（三）泄露巡视工作秘密的；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（四）工作中超越权限，造成不良后果的；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（五）利用巡视工作的便利谋取私利或者为他人谋取不正当利益的；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（六）有违反巡视工作纪律的其他行为的。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第三十六条 被巡视党组织领导班子及其成员应当自觉接受巡视监督，积极配合巡视组开展工作。</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党员有义务向巡视组如实反映情况。</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第三十七条 被巡视地区（单位）及其工作人员有下列情形之一的，视情节轻重，对该地区（单位）领导班子主要负责人或者其他有关责任人员，给予批评教育、组织处理或者纪律处分；涉嫌犯罪的，移送司法机关依法处理：</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（一）隐瞒不报或者故意向巡视组提供虚假情况的；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（二）拒绝或者不按照要求向巡视组提供相关文件材料的；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（三）指使、强令有关单位或者人员干扰、阻挠巡视工作，或者诬告、陷害他人的；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（四）无正当理由拒不纠正存在的问题或者不按照要求整改的；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（五）对反映问题的干部群众进行打击、报复、陷害的；</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（六）其他干扰巡视工作的情形。</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lastRenderedPageBreak/>
        <w:t xml:space="preserve">　　第三十八条 被巡视地区（单位）的干部群众发现巡视工作人员有本条例第三十五条所</w:t>
      </w:r>
      <w:proofErr w:type="gramStart"/>
      <w:r w:rsidRPr="00DF1A22">
        <w:rPr>
          <w:rFonts w:ascii="宋体" w:eastAsia="宋体" w:hAnsi="宋体" w:cs="宋体" w:hint="eastAsia"/>
          <w:color w:val="333333"/>
          <w:kern w:val="0"/>
          <w:sz w:val="24"/>
          <w:szCs w:val="24"/>
        </w:rPr>
        <w:t>列行</w:t>
      </w:r>
      <w:proofErr w:type="gramEnd"/>
      <w:r w:rsidRPr="00DF1A22">
        <w:rPr>
          <w:rFonts w:ascii="宋体" w:eastAsia="宋体" w:hAnsi="宋体" w:cs="宋体" w:hint="eastAsia"/>
          <w:color w:val="333333"/>
          <w:kern w:val="0"/>
          <w:sz w:val="24"/>
          <w:szCs w:val="24"/>
        </w:rPr>
        <w:t>为的，可以向巡视工作领导小组或者巡视工作领导小组办公室反映，也可以依照规定直接向有关部门、组织反映。</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第七章 附 则</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第三十九条 各省、自治区、直辖市党委可以根据本条例，结合各自实际，制定实施办法。</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第四十条 中国人民解放军和中国人民武装警察部队的党组织实行巡视制度的规定，由中央军委参照本条例制定。</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第四十一条 本条例由中央纪委会同中央组织部解释。</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xml:space="preserve">　　第四十二条 本条例自2015年8月3日起施行。2009年7月2日中共中央印发的《中国共产党巡视工作条例（试行）》同时废止。</w:t>
      </w:r>
    </w:p>
    <w:p w:rsidR="00DF1A22" w:rsidRPr="00DF1A22" w:rsidRDefault="00DF1A22" w:rsidP="00DF1A22">
      <w:pPr>
        <w:widowControl/>
        <w:spacing w:line="480" w:lineRule="auto"/>
        <w:jc w:val="left"/>
        <w:rPr>
          <w:rFonts w:ascii="宋体" w:eastAsia="宋体" w:hAnsi="宋体" w:cs="宋体" w:hint="eastAsia"/>
          <w:color w:val="333333"/>
          <w:kern w:val="0"/>
          <w:sz w:val="24"/>
          <w:szCs w:val="24"/>
        </w:rPr>
      </w:pPr>
      <w:r w:rsidRPr="00DF1A22">
        <w:rPr>
          <w:rFonts w:ascii="宋体" w:eastAsia="宋体" w:hAnsi="宋体" w:cs="宋体" w:hint="eastAsia"/>
          <w:color w:val="333333"/>
          <w:kern w:val="0"/>
          <w:sz w:val="24"/>
          <w:szCs w:val="24"/>
        </w:rPr>
        <w:t>    《人民日报》（2015年08月14日02版）</w:t>
      </w:r>
    </w:p>
    <w:p w:rsidR="00DE46AF" w:rsidRPr="00DF1A22" w:rsidRDefault="00DE46AF">
      <w:pPr>
        <w:rPr>
          <w:rFonts w:hint="eastAsia"/>
        </w:rPr>
      </w:pPr>
    </w:p>
    <w:sectPr w:rsidR="00DE46AF" w:rsidRPr="00DF1A22" w:rsidSect="00DE4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1A22"/>
    <w:rsid w:val="00016132"/>
    <w:rsid w:val="00030FA4"/>
    <w:rsid w:val="000A5818"/>
    <w:rsid w:val="000C6158"/>
    <w:rsid w:val="001D0904"/>
    <w:rsid w:val="002117A7"/>
    <w:rsid w:val="00246941"/>
    <w:rsid w:val="003077C8"/>
    <w:rsid w:val="00311075"/>
    <w:rsid w:val="0035585C"/>
    <w:rsid w:val="00373763"/>
    <w:rsid w:val="003C1992"/>
    <w:rsid w:val="003F61D9"/>
    <w:rsid w:val="00450DD7"/>
    <w:rsid w:val="00477E91"/>
    <w:rsid w:val="00537254"/>
    <w:rsid w:val="00545D7B"/>
    <w:rsid w:val="00627285"/>
    <w:rsid w:val="006753C4"/>
    <w:rsid w:val="00683C0F"/>
    <w:rsid w:val="006977F0"/>
    <w:rsid w:val="006D5CCD"/>
    <w:rsid w:val="00760F47"/>
    <w:rsid w:val="00761843"/>
    <w:rsid w:val="00764F18"/>
    <w:rsid w:val="007F5829"/>
    <w:rsid w:val="00877CC2"/>
    <w:rsid w:val="00884BD5"/>
    <w:rsid w:val="008D4BED"/>
    <w:rsid w:val="008F4739"/>
    <w:rsid w:val="00963764"/>
    <w:rsid w:val="00993FBB"/>
    <w:rsid w:val="00A079F7"/>
    <w:rsid w:val="00A612A0"/>
    <w:rsid w:val="00B824F6"/>
    <w:rsid w:val="00BD104A"/>
    <w:rsid w:val="00BE342E"/>
    <w:rsid w:val="00C72E42"/>
    <w:rsid w:val="00D33074"/>
    <w:rsid w:val="00D405C8"/>
    <w:rsid w:val="00D544FB"/>
    <w:rsid w:val="00D57C5E"/>
    <w:rsid w:val="00D62EA6"/>
    <w:rsid w:val="00D703D8"/>
    <w:rsid w:val="00D87829"/>
    <w:rsid w:val="00DD5ECD"/>
    <w:rsid w:val="00DE46AF"/>
    <w:rsid w:val="00DF1A22"/>
    <w:rsid w:val="00E06A17"/>
    <w:rsid w:val="00F01290"/>
    <w:rsid w:val="00F017CF"/>
    <w:rsid w:val="00F57FCB"/>
    <w:rsid w:val="00F97C9E"/>
    <w:rsid w:val="00FB54EF"/>
    <w:rsid w:val="00FC12F0"/>
    <w:rsid w:val="00FC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5378">
      <w:bodyDiv w:val="1"/>
      <w:marLeft w:val="0"/>
      <w:marRight w:val="0"/>
      <w:marTop w:val="0"/>
      <w:marBottom w:val="0"/>
      <w:divBdr>
        <w:top w:val="none" w:sz="0" w:space="0" w:color="auto"/>
        <w:left w:val="none" w:sz="0" w:space="0" w:color="auto"/>
        <w:bottom w:val="none" w:sz="0" w:space="0" w:color="auto"/>
        <w:right w:val="none" w:sz="0" w:space="0" w:color="auto"/>
      </w:divBdr>
      <w:divsChild>
        <w:div w:id="1484395470">
          <w:marLeft w:val="0"/>
          <w:marRight w:val="0"/>
          <w:marTop w:val="0"/>
          <w:marBottom w:val="0"/>
          <w:divBdr>
            <w:top w:val="none" w:sz="0" w:space="0" w:color="auto"/>
            <w:left w:val="none" w:sz="0" w:space="0" w:color="auto"/>
            <w:bottom w:val="none" w:sz="0" w:space="0" w:color="auto"/>
            <w:right w:val="none" w:sz="0" w:space="0" w:color="auto"/>
          </w:divBdr>
          <w:divsChild>
            <w:div w:id="761876214">
              <w:marLeft w:val="0"/>
              <w:marRight w:val="0"/>
              <w:marTop w:val="0"/>
              <w:marBottom w:val="0"/>
              <w:divBdr>
                <w:top w:val="none" w:sz="0" w:space="0" w:color="auto"/>
                <w:left w:val="none" w:sz="0" w:space="0" w:color="auto"/>
                <w:bottom w:val="none" w:sz="0" w:space="0" w:color="auto"/>
                <w:right w:val="none" w:sz="0" w:space="0" w:color="auto"/>
              </w:divBdr>
              <w:divsChild>
                <w:div w:id="1116372228">
                  <w:marLeft w:val="0"/>
                  <w:marRight w:val="0"/>
                  <w:marTop w:val="0"/>
                  <w:marBottom w:val="450"/>
                  <w:divBdr>
                    <w:top w:val="none" w:sz="0" w:space="0" w:color="auto"/>
                    <w:left w:val="none" w:sz="0" w:space="0" w:color="auto"/>
                    <w:bottom w:val="none" w:sz="0" w:space="0" w:color="auto"/>
                    <w:right w:val="none" w:sz="0" w:space="0" w:color="auto"/>
                  </w:divBdr>
                </w:div>
                <w:div w:id="7128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769</Words>
  <Characters>4385</Characters>
  <Application>Microsoft Office Word</Application>
  <DocSecurity>0</DocSecurity>
  <Lines>36</Lines>
  <Paragraphs>10</Paragraphs>
  <ScaleCrop>false</ScaleCrop>
  <Company>Sky123.Org</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卢运山</dc:creator>
  <cp:keywords/>
  <dc:description/>
  <cp:lastModifiedBy>卢运山</cp:lastModifiedBy>
  <cp:revision>1</cp:revision>
  <dcterms:created xsi:type="dcterms:W3CDTF">2016-06-26T02:42:00Z</dcterms:created>
  <dcterms:modified xsi:type="dcterms:W3CDTF">2016-06-26T02:42:00Z</dcterms:modified>
</cp:coreProperties>
</file>