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468" w:beforeLines="150" w:after="312" w:afterLines="100"/>
        <w:ind w:firstLine="872" w:firstLineChars="198"/>
        <w:rPr>
          <w:rFonts w:hint="eastAsia" w:ascii="宋体"/>
          <w:b/>
          <w:bCs/>
          <w:sz w:val="44"/>
          <w:szCs w:val="44"/>
        </w:rPr>
      </w:pPr>
      <w:r>
        <w:rPr>
          <w:rFonts w:hint="eastAsia" w:ascii="宋体"/>
          <w:b/>
          <w:bCs/>
          <w:sz w:val="44"/>
          <w:szCs w:val="44"/>
        </w:rPr>
        <w:t>传媒学院关于</w:t>
      </w:r>
      <w:r>
        <w:rPr>
          <w:rFonts w:hint="eastAsia" w:ascii="宋体"/>
          <w:b/>
          <w:bCs/>
          <w:sz w:val="44"/>
          <w:szCs w:val="44"/>
          <w:lang w:val="en-US" w:eastAsia="zh-Hans"/>
        </w:rPr>
        <w:t>董辉</w:t>
      </w:r>
      <w:r>
        <w:rPr>
          <w:rFonts w:hint="eastAsia" w:ascii="宋体"/>
          <w:b/>
          <w:bCs/>
          <w:sz w:val="44"/>
          <w:szCs w:val="44"/>
        </w:rPr>
        <w:t>等同志任职的</w:t>
      </w:r>
    </w:p>
    <w:p>
      <w:pPr>
        <w:snapToGrid w:val="0"/>
        <w:spacing w:before="468" w:beforeLines="150" w:after="312" w:afterLines="100"/>
        <w:ind w:firstLine="3052" w:firstLineChars="693"/>
        <w:rPr>
          <w:rFonts w:hint="eastAsia" w:ascii="宋体"/>
          <w:b/>
          <w:bCs/>
          <w:sz w:val="44"/>
          <w:szCs w:val="44"/>
        </w:rPr>
      </w:pPr>
      <w:r>
        <w:rPr>
          <w:rFonts w:hint="eastAsia" w:ascii="宋体"/>
          <w:b/>
          <w:bCs/>
          <w:sz w:val="44"/>
          <w:szCs w:val="44"/>
        </w:rPr>
        <w:t>通  知</w:t>
      </w:r>
    </w:p>
    <w:p>
      <w:pPr>
        <w:snapToGrid w:val="0"/>
        <w:spacing w:before="468" w:beforeLines="150" w:after="312" w:afterLines="10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经院党政联席会议</w:t>
      </w:r>
      <w:r>
        <w:rPr>
          <w:rFonts w:hint="eastAsia" w:eastAsia="仿宋_GB2312"/>
          <w:sz w:val="32"/>
          <w:szCs w:val="36"/>
        </w:rPr>
        <w:t>研究决</w:t>
      </w:r>
      <w:r>
        <w:rPr>
          <w:rFonts w:hint="eastAsia" w:ascii="仿宋_GB2312" w:eastAsia="仿宋_GB2312"/>
          <w:sz w:val="32"/>
          <w:szCs w:val="32"/>
        </w:rPr>
        <w:t>定：</w:t>
      </w:r>
    </w:p>
    <w:p>
      <w:pPr>
        <w:adjustRightInd w:val="0"/>
        <w:snapToGrid w:val="0"/>
        <w:spacing w:before="312" w:beforeLines="100"/>
        <w:ind w:firstLine="640" w:firstLineChars="200"/>
        <w:rPr>
          <w:rFonts w:hint="eastAsia" w:ascii="仿宋_GB2312" w:hAnsi="仿宋" w:eastAsia="仿宋_GB2312" w:cs="仿宋"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Cs/>
          <w:kern w:val="0"/>
          <w:sz w:val="32"/>
          <w:szCs w:val="32"/>
          <w:lang w:val="en-US" w:eastAsia="zh-Hans"/>
        </w:rPr>
        <w:t>董辉</w:t>
      </w:r>
      <w:r>
        <w:rPr>
          <w:rFonts w:hint="eastAsia" w:ascii="仿宋_GB2312" w:hAnsi="仿宋" w:eastAsia="仿宋_GB2312" w:cs="仿宋"/>
          <w:bCs/>
          <w:kern w:val="0"/>
          <w:sz w:val="32"/>
          <w:szCs w:val="32"/>
        </w:rPr>
        <w:t>同志任传媒学院数字媒体技术教研室主任；</w:t>
      </w:r>
    </w:p>
    <w:p>
      <w:pPr>
        <w:adjustRightInd w:val="0"/>
        <w:snapToGrid w:val="0"/>
        <w:spacing w:before="312" w:beforeLines="100"/>
        <w:ind w:firstLine="640" w:firstLineChars="200"/>
        <w:rPr>
          <w:rFonts w:hint="eastAsia" w:ascii="仿宋_GB2312" w:hAnsi="仿宋" w:eastAsia="仿宋_GB2312" w:cs="仿宋"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Cs/>
          <w:kern w:val="0"/>
          <w:sz w:val="32"/>
          <w:szCs w:val="32"/>
          <w:lang w:val="en-US" w:eastAsia="zh-Hans"/>
        </w:rPr>
        <w:t>何辰</w:t>
      </w:r>
      <w:r>
        <w:rPr>
          <w:rFonts w:hint="eastAsia" w:ascii="仿宋_GB2312" w:hAnsi="仿宋" w:eastAsia="仿宋_GB2312" w:cs="仿宋"/>
          <w:bCs/>
          <w:kern w:val="0"/>
          <w:sz w:val="32"/>
          <w:szCs w:val="32"/>
        </w:rPr>
        <w:t>同志任传媒学院数字媒体技术教研室</w:t>
      </w:r>
      <w:r>
        <w:rPr>
          <w:rFonts w:hint="eastAsia" w:ascii="仿宋_GB2312" w:hAnsi="仿宋" w:eastAsia="仿宋_GB2312" w:cs="仿宋"/>
          <w:bCs/>
          <w:kern w:val="0"/>
          <w:sz w:val="32"/>
          <w:szCs w:val="32"/>
          <w:lang w:val="en-US" w:eastAsia="zh-Hans"/>
        </w:rPr>
        <w:t>副</w:t>
      </w:r>
      <w:r>
        <w:rPr>
          <w:rFonts w:hint="eastAsia" w:ascii="仿宋_GB2312" w:hAnsi="仿宋" w:eastAsia="仿宋_GB2312" w:cs="仿宋"/>
          <w:bCs/>
          <w:kern w:val="0"/>
          <w:sz w:val="32"/>
          <w:szCs w:val="32"/>
        </w:rPr>
        <w:t>主任；</w:t>
      </w:r>
    </w:p>
    <w:p>
      <w:pPr>
        <w:widowControl/>
        <w:adjustRightInd w:val="0"/>
        <w:spacing w:before="312" w:beforeLines="100"/>
        <w:ind w:firstLine="640" w:firstLineChars="200"/>
        <w:jc w:val="left"/>
        <w:rPr>
          <w:rFonts w:hint="eastAsia" w:ascii="仿宋_GB2312" w:hAnsi="仿宋" w:eastAsia="仿宋_GB2312" w:cs="仿宋"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Cs/>
          <w:kern w:val="0"/>
          <w:sz w:val="32"/>
          <w:szCs w:val="32"/>
        </w:rPr>
        <w:t>石正涛同志任传媒学院播音与主持艺术教研室主任；</w:t>
      </w:r>
    </w:p>
    <w:p>
      <w:pPr>
        <w:widowControl/>
        <w:adjustRightInd w:val="0"/>
        <w:spacing w:before="312" w:beforeLines="100"/>
        <w:ind w:firstLine="640" w:firstLineChars="200"/>
        <w:jc w:val="left"/>
        <w:rPr>
          <w:rFonts w:hint="eastAsia" w:ascii="仿宋_GB2312" w:hAnsi="仿宋" w:eastAsia="仿宋_GB2312" w:cs="仿宋"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Cs/>
          <w:kern w:val="0"/>
          <w:sz w:val="32"/>
          <w:szCs w:val="32"/>
          <w:lang w:val="en-US" w:eastAsia="zh-Hans"/>
        </w:rPr>
        <w:t>付雯雯</w:t>
      </w:r>
      <w:r>
        <w:rPr>
          <w:rFonts w:hint="eastAsia" w:ascii="仿宋_GB2312" w:hAnsi="仿宋" w:eastAsia="仿宋_GB2312" w:cs="仿宋"/>
          <w:bCs/>
          <w:kern w:val="0"/>
          <w:sz w:val="32"/>
          <w:szCs w:val="32"/>
        </w:rPr>
        <w:t>同志任传媒学院播音与主持艺术教研室</w:t>
      </w:r>
      <w:r>
        <w:rPr>
          <w:rFonts w:hint="eastAsia" w:ascii="仿宋_GB2312" w:hAnsi="仿宋" w:eastAsia="仿宋_GB2312" w:cs="仿宋"/>
          <w:bCs/>
          <w:kern w:val="0"/>
          <w:sz w:val="32"/>
          <w:szCs w:val="32"/>
          <w:lang w:val="en-US" w:eastAsia="zh-Hans"/>
        </w:rPr>
        <w:t>副</w:t>
      </w:r>
      <w:r>
        <w:rPr>
          <w:rFonts w:hint="eastAsia" w:ascii="仿宋_GB2312" w:hAnsi="仿宋" w:eastAsia="仿宋_GB2312" w:cs="仿宋"/>
          <w:bCs/>
          <w:kern w:val="0"/>
          <w:sz w:val="32"/>
          <w:szCs w:val="32"/>
        </w:rPr>
        <w:t>主任；</w:t>
      </w:r>
    </w:p>
    <w:p>
      <w:pPr>
        <w:widowControl/>
        <w:adjustRightInd w:val="0"/>
        <w:spacing w:before="312" w:beforeLines="100"/>
        <w:ind w:firstLine="640" w:firstLineChars="200"/>
        <w:jc w:val="left"/>
        <w:rPr>
          <w:rFonts w:hint="eastAsia" w:ascii="仿宋_GB2312" w:hAnsi="仿宋" w:eastAsia="仿宋_GB2312" w:cs="仿宋"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Cs/>
          <w:kern w:val="0"/>
          <w:sz w:val="32"/>
          <w:szCs w:val="32"/>
        </w:rPr>
        <w:t>庄艳杰同志任传媒学院动画教研室主任；</w:t>
      </w:r>
    </w:p>
    <w:p>
      <w:pPr>
        <w:widowControl/>
        <w:adjustRightInd w:val="0"/>
        <w:spacing w:before="312" w:beforeLines="100"/>
        <w:ind w:firstLine="640" w:firstLineChars="200"/>
        <w:jc w:val="left"/>
        <w:rPr>
          <w:rFonts w:hint="eastAsia" w:ascii="仿宋_GB2312" w:hAnsi="仿宋" w:eastAsia="仿宋_GB2312" w:cs="仿宋"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Cs/>
          <w:kern w:val="0"/>
          <w:sz w:val="32"/>
          <w:szCs w:val="32"/>
          <w:lang w:val="en-US" w:eastAsia="zh-Hans"/>
        </w:rPr>
        <w:t>徐向丽</w:t>
      </w:r>
      <w:r>
        <w:rPr>
          <w:rFonts w:hint="eastAsia" w:ascii="仿宋_GB2312" w:hAnsi="仿宋" w:eastAsia="仿宋_GB2312" w:cs="仿宋"/>
          <w:bCs/>
          <w:kern w:val="0"/>
          <w:sz w:val="32"/>
          <w:szCs w:val="32"/>
        </w:rPr>
        <w:t>同志任传媒学院动画教研室</w:t>
      </w:r>
      <w:r>
        <w:rPr>
          <w:rFonts w:hint="eastAsia" w:ascii="仿宋_GB2312" w:hAnsi="仿宋" w:eastAsia="仿宋_GB2312" w:cs="仿宋"/>
          <w:bCs/>
          <w:kern w:val="0"/>
          <w:sz w:val="32"/>
          <w:szCs w:val="32"/>
          <w:lang w:val="en-US" w:eastAsia="zh-Hans"/>
        </w:rPr>
        <w:t>副</w:t>
      </w:r>
      <w:r>
        <w:rPr>
          <w:rFonts w:hint="eastAsia" w:ascii="仿宋_GB2312" w:hAnsi="仿宋" w:eastAsia="仿宋_GB2312" w:cs="仿宋"/>
          <w:bCs/>
          <w:kern w:val="0"/>
          <w:sz w:val="32"/>
          <w:szCs w:val="32"/>
        </w:rPr>
        <w:t>主任；</w:t>
      </w:r>
    </w:p>
    <w:p>
      <w:pPr>
        <w:widowControl/>
        <w:adjustRightInd w:val="0"/>
        <w:spacing w:before="312" w:beforeLines="100"/>
        <w:ind w:firstLine="640" w:firstLineChars="200"/>
        <w:jc w:val="left"/>
        <w:rPr>
          <w:rFonts w:hint="default" w:ascii="仿宋_GB2312" w:hAnsi="仿宋" w:eastAsia="仿宋_GB2312" w:cs="仿宋"/>
          <w:bCs/>
          <w:kern w:val="0"/>
          <w:sz w:val="32"/>
          <w:szCs w:val="32"/>
          <w:lang w:eastAsia="zh-Hans"/>
        </w:rPr>
      </w:pPr>
      <w:r>
        <w:rPr>
          <w:rFonts w:hint="eastAsia" w:ascii="仿宋_GB2312" w:hAnsi="仿宋" w:eastAsia="仿宋_GB2312" w:cs="仿宋"/>
          <w:bCs/>
          <w:kern w:val="0"/>
          <w:sz w:val="32"/>
          <w:szCs w:val="32"/>
          <w:lang w:val="en-US" w:eastAsia="zh-Hans"/>
        </w:rPr>
        <w:t>陈曦同志任</w:t>
      </w:r>
      <w:r>
        <w:rPr>
          <w:rFonts w:hint="eastAsia" w:ascii="仿宋_GB2312" w:hAnsi="仿宋" w:eastAsia="仿宋_GB2312" w:cs="仿宋"/>
          <w:bCs/>
          <w:kern w:val="0"/>
          <w:sz w:val="32"/>
          <w:szCs w:val="32"/>
        </w:rPr>
        <w:t>传媒学院</w:t>
      </w:r>
      <w:r>
        <w:rPr>
          <w:rFonts w:hint="eastAsia" w:ascii="仿宋_GB2312" w:hAnsi="仿宋" w:eastAsia="仿宋_GB2312" w:cs="仿宋"/>
          <w:bCs/>
          <w:kern w:val="0"/>
          <w:sz w:val="32"/>
          <w:szCs w:val="32"/>
          <w:lang w:val="en-US" w:eastAsia="zh-Hans"/>
        </w:rPr>
        <w:t>广播电视学教研室主任</w:t>
      </w:r>
      <w:r>
        <w:rPr>
          <w:rFonts w:hint="default" w:ascii="仿宋_GB2312" w:hAnsi="仿宋" w:eastAsia="仿宋_GB2312" w:cs="仿宋"/>
          <w:bCs/>
          <w:kern w:val="0"/>
          <w:sz w:val="32"/>
          <w:szCs w:val="32"/>
          <w:lang w:eastAsia="zh-Hans"/>
        </w:rPr>
        <w:t>；</w:t>
      </w:r>
    </w:p>
    <w:p>
      <w:pPr>
        <w:widowControl/>
        <w:adjustRightInd w:val="0"/>
        <w:spacing w:before="312" w:beforeLines="100"/>
        <w:ind w:firstLine="640" w:firstLineChars="200"/>
        <w:jc w:val="left"/>
        <w:rPr>
          <w:rFonts w:hint="default" w:ascii="仿宋_GB2312" w:hAnsi="仿宋" w:eastAsia="仿宋_GB2312" w:cs="仿宋"/>
          <w:bCs/>
          <w:kern w:val="0"/>
          <w:sz w:val="32"/>
          <w:szCs w:val="32"/>
          <w:lang w:eastAsia="zh-Hans"/>
        </w:rPr>
      </w:pPr>
      <w:r>
        <w:rPr>
          <w:rFonts w:hint="eastAsia" w:ascii="仿宋_GB2312" w:hAnsi="仿宋" w:eastAsia="仿宋_GB2312" w:cs="仿宋"/>
          <w:bCs/>
          <w:kern w:val="0"/>
          <w:sz w:val="32"/>
          <w:szCs w:val="32"/>
          <w:lang w:val="en-US" w:eastAsia="zh-Hans"/>
        </w:rPr>
        <w:t>徐大文同志任</w:t>
      </w:r>
      <w:r>
        <w:rPr>
          <w:rFonts w:hint="eastAsia" w:ascii="仿宋_GB2312" w:hAnsi="仿宋" w:eastAsia="仿宋_GB2312" w:cs="仿宋"/>
          <w:bCs/>
          <w:kern w:val="0"/>
          <w:sz w:val="32"/>
          <w:szCs w:val="32"/>
        </w:rPr>
        <w:t>传媒学院</w:t>
      </w:r>
      <w:r>
        <w:rPr>
          <w:rFonts w:hint="eastAsia" w:ascii="仿宋_GB2312" w:hAnsi="仿宋" w:eastAsia="仿宋_GB2312" w:cs="仿宋"/>
          <w:bCs/>
          <w:kern w:val="0"/>
          <w:sz w:val="32"/>
          <w:szCs w:val="32"/>
          <w:lang w:val="en-US" w:eastAsia="zh-Hans"/>
        </w:rPr>
        <w:t>广播电视学教研室副主任</w:t>
      </w:r>
      <w:r>
        <w:rPr>
          <w:rFonts w:hint="default" w:ascii="仿宋_GB2312" w:hAnsi="仿宋" w:eastAsia="仿宋_GB2312" w:cs="仿宋"/>
          <w:bCs/>
          <w:kern w:val="0"/>
          <w:sz w:val="32"/>
          <w:szCs w:val="32"/>
          <w:lang w:eastAsia="zh-Hans"/>
        </w:rPr>
        <w:t>；</w:t>
      </w:r>
      <w:bookmarkStart w:id="0" w:name="_GoBack"/>
      <w:bookmarkEnd w:id="0"/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_GB2312" w:hAnsi="宋体" w:eastAsia="仿宋_GB2312"/>
          <w:bCs/>
          <w:sz w:val="32"/>
          <w:szCs w:val="36"/>
        </w:rPr>
      </w:pP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传媒学院</w:t>
      </w:r>
    </w:p>
    <w:p>
      <w:pPr>
        <w:adjustRightInd w:val="0"/>
        <w:snapToGrid w:val="0"/>
        <w:spacing w:line="600" w:lineRule="exact"/>
        <w:ind w:firstLine="4800" w:firstLineChars="1500"/>
        <w:rPr>
          <w:rFonts w:hint="eastAsia" w:ascii="仿宋_GB2312" w:hAnsi="仿宋" w:eastAsia="仿宋_GB2312" w:cs="仿宋"/>
          <w:bCs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default" w:ascii="仿宋_GB2312" w:eastAsia="仿宋_GB2312"/>
          <w:sz w:val="32"/>
          <w:szCs w:val="32"/>
        </w:rPr>
        <w:t>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default"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default" w:ascii="仿宋_GB2312" w:eastAsia="仿宋_GB2312"/>
          <w:sz w:val="32"/>
          <w:szCs w:val="32"/>
        </w:rPr>
        <w:t>29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jc w:val="center"/>
        <w:rPr>
          <w:rFonts w:hint="default" w:eastAsiaTheme="minorEastAsia"/>
          <w:sz w:val="36"/>
          <w:szCs w:val="36"/>
          <w:lang w:val="en-US" w:eastAsia="zh-Han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657AD9"/>
    <w:rsid w:val="7B65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Office_4.3.0.7281_F1E327BC-269C-435d-A152-05C5408002CA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2022-06-29T08:38:00Z</dcterms:created>
  <dc:creator>王立霞</dc:creator>
  <cp:lastModifiedBy>王立霞</cp:lastModifiedBy>
  <dcterms:modified xsi:type="dcterms:W3CDTF">2022-06-29T09:21:40Z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2052-4.3.0.7281</vt:lpwstr>
  </property>
  <property fmtid="{D5CDD505-2E9C-101B-9397-08002B2CF9AE}" pid="3" name="ICV">
    <vt:lpwstr>A66A7B3171427C39FC9EBB626A83A949</vt:lpwstr>
  </property>
</Properties>
</file>