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8" w:lineRule="exact"/>
        <w:ind w:firstLine="442" w:firstLineChars="100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</w:rPr>
        <w:t>传媒学院开展工作纪律作风整顿提升</w:t>
      </w:r>
    </w:p>
    <w:p>
      <w:pPr>
        <w:snapToGrid w:val="0"/>
        <w:spacing w:line="578" w:lineRule="exact"/>
        <w:ind w:firstLine="2650" w:firstLineChars="600"/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</w:rPr>
        <w:t>工作实施方案</w:t>
      </w:r>
    </w:p>
    <w:p>
      <w:pPr>
        <w:snapToGrid w:val="0"/>
        <w:spacing w:line="578" w:lineRule="exact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为贯彻落实学校关于工作纪律作风整顿提升的《通知》要求，进一步强化教职员工的纪律意识、规矩意识、效率意识和服务意识，着力解决纪律松懈、作风松散等问题，经学院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党政联席会议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研究，制定工作纪律作风整顿提升方案。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3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  <w:t>一、目标任务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认真落实习总书记关于“讲政治、守纪律、负责任、有效率”的作风指示要求，抓住学院纪律作风建设方面的老问题和新情况，坚持从小事小问题入手，深入自查自纠，严格监督检查，正风肃纪整改，确保纪律有新加强、作风有新转变、效能有新提高、形象有新改观，为推进学院高质量发展提供坚强纪律作风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3" w:firstLineChars="200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  <w:t>二、时间安排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工作纪律作风整顿提升活动自2021年3月中旬开始，至年底作为集中整顿时间，之后转入常态化提升阶段。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3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  <w:t>三、重点解决的问题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（一）工作纪律方面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1.工作迟到、早退、旷工，想来就来、想走就走；工作时间擅离职守、脱岗串岗。工作日午间饮酒。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2.工作时间取寄私人快递、网购团购，或帮助亲友做微商；利用工作时间上网聊天娱乐、玩游戏、炒股或做与本职工作无关的事情。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3.开会或集体活动无故缺席、迟到、早退，不遵守会场纪律，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开会时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交头私语、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低声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4.重要事项不请示、不报告，擅作主张。不履行请销假手续和报备规定，无故“失联”。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5.“一岗双责”意识不强，不经批准，私自转发内部资料，扩散不适宜扩散的内容。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6.课堂教学不按时上下课，教学文件不全，备课不充分，组织教学不得力，不按时完成学院布置的各项工作任务。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（二）作风效能方面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1.工作职责不清，不深入、不细致，面对舆情不敏感、麻痹大意，不及时上报，处置不力。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 xml:space="preserve">2.对本该属于本人或本科室完成的工作，推三阻四，拈轻怕重；对组织安排的工作，消极应付，不主动、不担当。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3.存有守摊子、混日子、撂挑子思想，工作标准不高，自我要求不严，办事效率低下。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（三）服务师生方面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1.主动服务师生的意识不强，工作态度冷漠，遇事推诿扯皮、敷衍塞责。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2.关注学生身心健康不够，作风飘浮。不能深入班级、宿舍或课下谈心来答疑释惑、进行问题破解。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3.科室人员相互关心不够，科室之间协同协作意识不强。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（四）形象修养方面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1.浪费办公用品、水、电等行为。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2.在办公场所和教室内大声喧哗等行为。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3.讲台上言行举止失当，仪表不得体。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4.有扰乱工作秩序、损害为人师表形象的行为。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3" w:firstLineChars="200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  <w:t>四、方法步骤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（一）动员部署（3月中旬完成）。学院在全体教师会上传达作风整顿提升活动方案，进行动员部署，确保人人知晓、认真对待。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（二）自查自纠（3月底前完成）。个人和科室对照重点解决的问题，逐项进行对照检查，立查立改。在此基础上，各科室写出风险排查点和自查自纠报告，报综合办备案。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（三）督查促纠（贯穿全程）。学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采取“四不两直”方式不定期组织明察暗访，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学院也要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适时对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各科室自查和自究整改落实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情况进行通报，对违纪问题线索按程序处置。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（四）整改提升（12月底前完成）。认真整改并抓好“回头看”，注重从思想上查原因、找根源，强化结果运用，建立健全纪律作风建设常态长效机制。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3" w:firstLineChars="200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  <w:t>五、组织领导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党总支统一领导工作纪律作风整顿提升活动，各科室主要负责人要履行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好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第一责任人职责，严格落实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岗位职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责，发挥示范带动作用，对整顿提升活动全程靠上。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对检查发现的问题，情节较轻的，给予当事人教育提醒；情节较重的，责令当事人写出书面检查；情节严重、造成不良影响的，按照有关规定严肃处理。对存在问题较多、落实责任不到位的科室，依照有关规定进行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5120" w:firstLineChars="1600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021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年3月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both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A8"/>
    <w:rsid w:val="00036572"/>
    <w:rsid w:val="00044F87"/>
    <w:rsid w:val="000547D9"/>
    <w:rsid w:val="000616F1"/>
    <w:rsid w:val="00071FC3"/>
    <w:rsid w:val="00074CB5"/>
    <w:rsid w:val="00086243"/>
    <w:rsid w:val="000C1BB9"/>
    <w:rsid w:val="000E3426"/>
    <w:rsid w:val="000E55C4"/>
    <w:rsid w:val="000E5750"/>
    <w:rsid w:val="00101EB5"/>
    <w:rsid w:val="0010710E"/>
    <w:rsid w:val="00163962"/>
    <w:rsid w:val="00176D4F"/>
    <w:rsid w:val="00183C98"/>
    <w:rsid w:val="0019178A"/>
    <w:rsid w:val="001A10B5"/>
    <w:rsid w:val="001A6E95"/>
    <w:rsid w:val="001C74E3"/>
    <w:rsid w:val="001F0E92"/>
    <w:rsid w:val="001F5D8F"/>
    <w:rsid w:val="0021364A"/>
    <w:rsid w:val="00217E7C"/>
    <w:rsid w:val="002245BE"/>
    <w:rsid w:val="002B084C"/>
    <w:rsid w:val="002D635E"/>
    <w:rsid w:val="002E0207"/>
    <w:rsid w:val="002F17D7"/>
    <w:rsid w:val="003117AB"/>
    <w:rsid w:val="00316B5E"/>
    <w:rsid w:val="00343A4A"/>
    <w:rsid w:val="003662F0"/>
    <w:rsid w:val="003668DC"/>
    <w:rsid w:val="00375805"/>
    <w:rsid w:val="00381CA8"/>
    <w:rsid w:val="00391FA5"/>
    <w:rsid w:val="003A6EB8"/>
    <w:rsid w:val="003C5680"/>
    <w:rsid w:val="00411A7D"/>
    <w:rsid w:val="00422F43"/>
    <w:rsid w:val="004249D6"/>
    <w:rsid w:val="0043008E"/>
    <w:rsid w:val="004337C2"/>
    <w:rsid w:val="00493513"/>
    <w:rsid w:val="004A428C"/>
    <w:rsid w:val="004B2347"/>
    <w:rsid w:val="004F2523"/>
    <w:rsid w:val="005027A0"/>
    <w:rsid w:val="00505CB6"/>
    <w:rsid w:val="00583FC7"/>
    <w:rsid w:val="005B55B1"/>
    <w:rsid w:val="00601693"/>
    <w:rsid w:val="00607F56"/>
    <w:rsid w:val="006252B1"/>
    <w:rsid w:val="00660D72"/>
    <w:rsid w:val="006747FB"/>
    <w:rsid w:val="006B43B0"/>
    <w:rsid w:val="006B567F"/>
    <w:rsid w:val="006B7D80"/>
    <w:rsid w:val="006E754D"/>
    <w:rsid w:val="00700C4C"/>
    <w:rsid w:val="0070502A"/>
    <w:rsid w:val="00765AE2"/>
    <w:rsid w:val="007C76DC"/>
    <w:rsid w:val="007E4B6E"/>
    <w:rsid w:val="007E5A01"/>
    <w:rsid w:val="0083046E"/>
    <w:rsid w:val="00840E8F"/>
    <w:rsid w:val="00845913"/>
    <w:rsid w:val="00850C63"/>
    <w:rsid w:val="0085712B"/>
    <w:rsid w:val="008577B2"/>
    <w:rsid w:val="00886ED2"/>
    <w:rsid w:val="008C7787"/>
    <w:rsid w:val="008C7E83"/>
    <w:rsid w:val="008D12A1"/>
    <w:rsid w:val="008D7176"/>
    <w:rsid w:val="008E3583"/>
    <w:rsid w:val="008E385C"/>
    <w:rsid w:val="00945EB8"/>
    <w:rsid w:val="00946145"/>
    <w:rsid w:val="00991587"/>
    <w:rsid w:val="009A6A9A"/>
    <w:rsid w:val="00A72859"/>
    <w:rsid w:val="00A75C26"/>
    <w:rsid w:val="00A83CB7"/>
    <w:rsid w:val="00A95E70"/>
    <w:rsid w:val="00AA2EBD"/>
    <w:rsid w:val="00AC5055"/>
    <w:rsid w:val="00AE47FE"/>
    <w:rsid w:val="00B03EF9"/>
    <w:rsid w:val="00B2435C"/>
    <w:rsid w:val="00B52709"/>
    <w:rsid w:val="00B62170"/>
    <w:rsid w:val="00BA1F07"/>
    <w:rsid w:val="00BB2329"/>
    <w:rsid w:val="00BE0C3C"/>
    <w:rsid w:val="00BF20D1"/>
    <w:rsid w:val="00BF7CD2"/>
    <w:rsid w:val="00C022D6"/>
    <w:rsid w:val="00C03F7B"/>
    <w:rsid w:val="00C91710"/>
    <w:rsid w:val="00CA1B02"/>
    <w:rsid w:val="00CC77D8"/>
    <w:rsid w:val="00D2443F"/>
    <w:rsid w:val="00D44505"/>
    <w:rsid w:val="00D513BF"/>
    <w:rsid w:val="00D65717"/>
    <w:rsid w:val="00D66D22"/>
    <w:rsid w:val="00D8702F"/>
    <w:rsid w:val="00DB0E7A"/>
    <w:rsid w:val="00DB3CD0"/>
    <w:rsid w:val="00DC3C53"/>
    <w:rsid w:val="00DC4CBD"/>
    <w:rsid w:val="00DD37CC"/>
    <w:rsid w:val="00DF5E03"/>
    <w:rsid w:val="00DF5E22"/>
    <w:rsid w:val="00E07069"/>
    <w:rsid w:val="00E12E9C"/>
    <w:rsid w:val="00E335E1"/>
    <w:rsid w:val="00E86029"/>
    <w:rsid w:val="00E87150"/>
    <w:rsid w:val="00E90FCF"/>
    <w:rsid w:val="00ED2054"/>
    <w:rsid w:val="00EF2666"/>
    <w:rsid w:val="00F24846"/>
    <w:rsid w:val="00F443E6"/>
    <w:rsid w:val="00FA2D9D"/>
    <w:rsid w:val="00FC0F97"/>
    <w:rsid w:val="00FC489A"/>
    <w:rsid w:val="00FE4442"/>
    <w:rsid w:val="0D256ED4"/>
    <w:rsid w:val="10AF34F5"/>
    <w:rsid w:val="4BF82F5D"/>
    <w:rsid w:val="720C2E39"/>
    <w:rsid w:val="76377DC5"/>
    <w:rsid w:val="7EEE5E93"/>
    <w:rsid w:val="BFBB1E5A"/>
    <w:rsid w:val="E1DE325B"/>
    <w:rsid w:val="E6CB86EE"/>
    <w:rsid w:val="FFADB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next w:val="1"/>
    <w:link w:val="8"/>
    <w:qFormat/>
    <w:uiPriority w:val="0"/>
    <w:pPr>
      <w:widowControl w:val="0"/>
      <w:spacing w:before="100" w:beforeAutospacing="1" w:after="100" w:afterAutospacing="1"/>
      <w:outlineLvl w:val="2"/>
    </w:pPr>
    <w:rPr>
      <w:rFonts w:ascii="宋体" w:hAnsi="Calibri" w:eastAsia="仿宋_GB2312" w:cs="宋体"/>
      <w:b/>
      <w:kern w:val="0"/>
      <w:sz w:val="27"/>
      <w:szCs w:val="27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link w:val="9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标题 3 字符"/>
    <w:basedOn w:val="6"/>
    <w:link w:val="2"/>
    <w:qFormat/>
    <w:uiPriority w:val="0"/>
    <w:rPr>
      <w:rFonts w:ascii="宋体" w:hAnsi="Calibri" w:eastAsia="仿宋_GB2312" w:cs="宋体"/>
      <w:b/>
      <w:kern w:val="0"/>
      <w:sz w:val="27"/>
      <w:szCs w:val="27"/>
    </w:rPr>
  </w:style>
  <w:style w:type="character" w:customStyle="1" w:styleId="9">
    <w:name w:val="页脚 字符"/>
    <w:basedOn w:val="6"/>
    <w:link w:val="3"/>
    <w:qFormat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212</Words>
  <Characters>1212</Characters>
  <Lines>10</Lines>
  <Paragraphs>2</Paragraphs>
  <TotalTime>2</TotalTime>
  <ScaleCrop>false</ScaleCrop>
  <LinksUpToDate>false</LinksUpToDate>
  <CharactersWithSpaces>1422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2021-03-18T01:07:00Z</dcterms:created>
  <dc:creator>卢运山</dc:creator>
  <cp:lastModifiedBy>诺</cp:lastModifiedBy>
  <dcterms:modified xsi:type="dcterms:W3CDTF">2021-03-24T02:54:14Z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